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13" w:rsidRPr="00C20973" w:rsidRDefault="00627E13" w:rsidP="00627E13">
      <w:pPr>
        <w:spacing w:beforeLines="50" w:before="156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中国国际贸易促进委员会</w:t>
      </w:r>
      <w:r>
        <w:rPr>
          <w:rFonts w:ascii="黑体" w:eastAsia="黑体" w:hAnsi="黑体"/>
          <w:sz w:val="24"/>
          <w:szCs w:val="24"/>
        </w:rPr>
        <w:t>北京市分会</w:t>
      </w:r>
    </w:p>
    <w:p w:rsidR="00627E13" w:rsidRPr="008F040C" w:rsidRDefault="00627E13" w:rsidP="00627E13">
      <w:pPr>
        <w:spacing w:beforeLines="50" w:before="156"/>
        <w:jc w:val="center"/>
        <w:rPr>
          <w:rFonts w:ascii="方正小标宋简体" w:eastAsia="方正小标宋简体"/>
          <w:sz w:val="44"/>
          <w:szCs w:val="44"/>
        </w:rPr>
      </w:pPr>
      <w:r w:rsidRPr="008F040C">
        <w:rPr>
          <w:rFonts w:ascii="方正小标宋简体" w:eastAsia="方正小标宋简体" w:hint="eastAsia"/>
          <w:sz w:val="44"/>
          <w:szCs w:val="44"/>
        </w:rPr>
        <w:t>邀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8F040C">
        <w:rPr>
          <w:rFonts w:ascii="方正小标宋简体" w:eastAsia="方正小标宋简体" w:hint="eastAsia"/>
          <w:sz w:val="44"/>
          <w:szCs w:val="44"/>
        </w:rPr>
        <w:t>请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8F040C">
        <w:rPr>
          <w:rFonts w:ascii="方正小标宋简体" w:eastAsia="方正小标宋简体" w:hint="eastAsia"/>
          <w:sz w:val="44"/>
          <w:szCs w:val="44"/>
        </w:rPr>
        <w:t>信</w:t>
      </w:r>
    </w:p>
    <w:p w:rsidR="00627E13" w:rsidRDefault="00627E13" w:rsidP="00627E13">
      <w:pPr>
        <w:spacing w:beforeLines="50" w:before="156" w:afterLines="50" w:after="156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值此第四次中国-</w:t>
      </w:r>
      <w:r>
        <w:rPr>
          <w:rFonts w:ascii="黑体" w:eastAsia="黑体" w:hAnsi="黑体"/>
          <w:sz w:val="24"/>
          <w:szCs w:val="24"/>
        </w:rPr>
        <w:t>中东欧国家领导人会晤于中国苏州召开之际，克罗地亚萨格勒布</w:t>
      </w:r>
      <w:r>
        <w:rPr>
          <w:rFonts w:ascii="黑体" w:eastAsia="黑体" w:hAnsi="黑体" w:hint="eastAsia"/>
          <w:sz w:val="24"/>
          <w:szCs w:val="24"/>
        </w:rPr>
        <w:t>经商会将与2015年11月23日</w:t>
      </w:r>
      <w:r>
        <w:rPr>
          <w:rFonts w:ascii="黑体" w:eastAsia="黑体" w:hAnsi="黑体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星期一</w:t>
      </w:r>
      <w:r>
        <w:rPr>
          <w:rFonts w:ascii="黑体" w:eastAsia="黑体" w:hAnsi="黑体"/>
          <w:sz w:val="24"/>
          <w:szCs w:val="24"/>
        </w:rPr>
        <w:t>）</w:t>
      </w:r>
      <w:r>
        <w:rPr>
          <w:rFonts w:ascii="黑体" w:eastAsia="黑体" w:hAnsi="黑体" w:hint="eastAsia"/>
          <w:sz w:val="24"/>
          <w:szCs w:val="24"/>
        </w:rPr>
        <w:t>在北京举办</w:t>
      </w:r>
      <w:r>
        <w:rPr>
          <w:rFonts w:ascii="黑体" w:eastAsia="黑体" w:hAnsi="黑体"/>
          <w:sz w:val="24"/>
          <w:szCs w:val="24"/>
        </w:rPr>
        <w:t>“2015</w:t>
      </w:r>
      <w:r>
        <w:rPr>
          <w:rFonts w:ascii="黑体" w:eastAsia="黑体" w:hAnsi="黑体" w:hint="eastAsia"/>
          <w:sz w:val="24"/>
          <w:szCs w:val="24"/>
        </w:rPr>
        <w:t>中国-克罗地亚</w:t>
      </w:r>
      <w:r>
        <w:rPr>
          <w:rFonts w:ascii="黑体" w:eastAsia="黑体" w:hAnsi="黑体"/>
          <w:sz w:val="24"/>
          <w:szCs w:val="24"/>
        </w:rPr>
        <w:t>企业</w:t>
      </w:r>
      <w:r>
        <w:rPr>
          <w:rFonts w:ascii="黑体" w:eastAsia="黑体" w:hAnsi="黑体" w:hint="eastAsia"/>
          <w:sz w:val="24"/>
          <w:szCs w:val="24"/>
        </w:rPr>
        <w:t>商务洽谈会</w:t>
      </w:r>
      <w:r>
        <w:rPr>
          <w:rFonts w:ascii="黑体" w:eastAsia="黑体" w:hAnsi="黑体"/>
          <w:sz w:val="24"/>
          <w:szCs w:val="24"/>
        </w:rPr>
        <w:t>”</w:t>
      </w:r>
      <w:r>
        <w:rPr>
          <w:rFonts w:ascii="黑体" w:eastAsia="黑体" w:hAnsi="黑体" w:hint="eastAsia"/>
          <w:sz w:val="24"/>
          <w:szCs w:val="24"/>
        </w:rPr>
        <w:t>。 此次洽谈会</w:t>
      </w:r>
      <w:r>
        <w:rPr>
          <w:rFonts w:ascii="黑体" w:eastAsia="黑体" w:hAnsi="黑体"/>
          <w:sz w:val="24"/>
          <w:szCs w:val="24"/>
        </w:rPr>
        <w:t>将有</w:t>
      </w:r>
      <w:r w:rsidR="00537F72">
        <w:rPr>
          <w:rFonts w:ascii="黑体" w:eastAsia="黑体" w:hAnsi="黑体"/>
          <w:sz w:val="24"/>
          <w:szCs w:val="24"/>
        </w:rPr>
        <w:t>14</w:t>
      </w:r>
      <w:r>
        <w:rPr>
          <w:rFonts w:ascii="黑体" w:eastAsia="黑体" w:hAnsi="黑体" w:hint="eastAsia"/>
          <w:sz w:val="24"/>
          <w:szCs w:val="24"/>
        </w:rPr>
        <w:t>家</w:t>
      </w:r>
      <w:r>
        <w:rPr>
          <w:rFonts w:ascii="黑体" w:eastAsia="黑体" w:hAnsi="黑体"/>
          <w:sz w:val="24"/>
          <w:szCs w:val="24"/>
        </w:rPr>
        <w:t>克罗地亚企业</w:t>
      </w:r>
      <w:r>
        <w:rPr>
          <w:rFonts w:ascii="黑体" w:eastAsia="黑体" w:hAnsi="黑体" w:hint="eastAsia"/>
          <w:sz w:val="24"/>
          <w:szCs w:val="24"/>
        </w:rPr>
        <w:t>代表来京</w:t>
      </w:r>
      <w:r>
        <w:rPr>
          <w:rFonts w:ascii="黑体" w:eastAsia="黑体" w:hAnsi="黑体"/>
          <w:sz w:val="24"/>
          <w:szCs w:val="24"/>
        </w:rPr>
        <w:t>参会，</w:t>
      </w:r>
      <w:r>
        <w:rPr>
          <w:rFonts w:ascii="黑体" w:eastAsia="黑体" w:hAnsi="黑体" w:hint="eastAsia"/>
          <w:sz w:val="24"/>
          <w:szCs w:val="24"/>
        </w:rPr>
        <w:t>涉及</w:t>
      </w:r>
      <w:r>
        <w:rPr>
          <w:rFonts w:ascii="黑体" w:eastAsia="黑体" w:hAnsi="黑体"/>
          <w:sz w:val="24"/>
          <w:szCs w:val="24"/>
        </w:rPr>
        <w:t>行业广泛，包括科技、</w:t>
      </w:r>
      <w:r w:rsidR="00250169">
        <w:rPr>
          <w:rFonts w:ascii="黑体" w:eastAsia="黑体" w:hAnsi="黑体" w:hint="eastAsia"/>
          <w:sz w:val="24"/>
          <w:szCs w:val="24"/>
        </w:rPr>
        <w:t>工程</w:t>
      </w:r>
      <w:r>
        <w:rPr>
          <w:rFonts w:ascii="黑体" w:eastAsia="黑体" w:hAnsi="黑体"/>
          <w:sz w:val="24"/>
          <w:szCs w:val="24"/>
        </w:rPr>
        <w:t>、</w:t>
      </w:r>
      <w:r w:rsidR="00ED5CCE">
        <w:rPr>
          <w:rFonts w:ascii="黑体" w:eastAsia="黑体" w:hAnsi="黑体" w:hint="eastAsia"/>
          <w:sz w:val="24"/>
          <w:szCs w:val="24"/>
        </w:rPr>
        <w:t>交通运输</w:t>
      </w:r>
      <w:r w:rsidR="00ED5CCE">
        <w:rPr>
          <w:rFonts w:ascii="黑体" w:eastAsia="黑体" w:hAnsi="黑体"/>
          <w:sz w:val="24"/>
          <w:szCs w:val="24"/>
        </w:rPr>
        <w:t>、</w:t>
      </w:r>
      <w:r>
        <w:rPr>
          <w:rFonts w:ascii="黑体" w:eastAsia="黑体" w:hAnsi="黑体"/>
          <w:sz w:val="24"/>
          <w:szCs w:val="24"/>
        </w:rPr>
        <w:t>食品、生产制造业等。</w:t>
      </w:r>
    </w:p>
    <w:p w:rsidR="00627E13" w:rsidRDefault="00627E13" w:rsidP="00627E13">
      <w:pPr>
        <w:spacing w:beforeLines="50" w:before="156" w:afterLines="50" w:after="156"/>
        <w:ind w:firstLineChars="250" w:firstLine="600"/>
        <w:rPr>
          <w:rFonts w:ascii="黑体" w:eastAsia="黑体" w:hAnsi="黑体"/>
          <w:sz w:val="24"/>
          <w:szCs w:val="24"/>
        </w:rPr>
      </w:pPr>
      <w:r w:rsidRPr="006C43DA">
        <w:rPr>
          <w:rFonts w:ascii="黑体" w:eastAsia="黑体" w:hAnsi="黑体" w:hint="eastAsia"/>
          <w:sz w:val="24"/>
          <w:szCs w:val="24"/>
        </w:rPr>
        <w:t>为</w:t>
      </w:r>
      <w:r>
        <w:rPr>
          <w:rFonts w:ascii="黑体" w:eastAsia="黑体" w:hAnsi="黑体" w:hint="eastAsia"/>
          <w:sz w:val="24"/>
          <w:szCs w:val="24"/>
        </w:rPr>
        <w:t>中国与克罗地亚</w:t>
      </w:r>
      <w:r w:rsidRPr="006C43DA">
        <w:rPr>
          <w:rFonts w:ascii="黑体" w:eastAsia="黑体" w:hAnsi="黑体" w:hint="eastAsia"/>
          <w:sz w:val="24"/>
          <w:szCs w:val="24"/>
        </w:rPr>
        <w:t>企业间的交流</w:t>
      </w:r>
      <w:r>
        <w:rPr>
          <w:rFonts w:ascii="黑体" w:eastAsia="黑体" w:hAnsi="黑体" w:hint="eastAsia"/>
          <w:sz w:val="24"/>
          <w:szCs w:val="24"/>
        </w:rPr>
        <w:t>与</w:t>
      </w:r>
      <w:r>
        <w:rPr>
          <w:rFonts w:ascii="黑体" w:eastAsia="黑体" w:hAnsi="黑体"/>
          <w:sz w:val="24"/>
          <w:szCs w:val="24"/>
        </w:rPr>
        <w:t>合作</w:t>
      </w:r>
      <w:r>
        <w:rPr>
          <w:rFonts w:ascii="黑体" w:eastAsia="黑体" w:hAnsi="黑体" w:hint="eastAsia"/>
          <w:sz w:val="24"/>
          <w:szCs w:val="24"/>
        </w:rPr>
        <w:t>提供良好契机，中国国际贸易促进委员会北京市</w:t>
      </w:r>
      <w:r>
        <w:rPr>
          <w:rFonts w:ascii="黑体" w:eastAsia="黑体" w:hAnsi="黑体"/>
          <w:sz w:val="24"/>
          <w:szCs w:val="24"/>
        </w:rPr>
        <w:t>分会</w:t>
      </w:r>
      <w:r w:rsidRPr="006C43DA">
        <w:rPr>
          <w:rFonts w:ascii="黑体" w:eastAsia="黑体" w:hAnsi="黑体" w:hint="eastAsia"/>
          <w:sz w:val="24"/>
          <w:szCs w:val="24"/>
        </w:rPr>
        <w:t>特邀您参加！</w:t>
      </w:r>
      <w:bookmarkStart w:id="0" w:name="_GoBack"/>
      <w:bookmarkEnd w:id="0"/>
    </w:p>
    <w:p w:rsidR="00627E13" w:rsidRPr="006C43DA" w:rsidRDefault="00627E13" w:rsidP="00627E13">
      <w:pPr>
        <w:spacing w:beforeLines="50" w:before="156" w:afterLines="50" w:after="156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参会克罗地亚</w:t>
      </w:r>
      <w:r>
        <w:rPr>
          <w:rFonts w:ascii="黑体" w:eastAsia="黑体" w:hAnsi="黑体"/>
          <w:sz w:val="24"/>
          <w:szCs w:val="24"/>
        </w:rPr>
        <w:t>企业名单</w:t>
      </w:r>
      <w:r>
        <w:rPr>
          <w:rFonts w:ascii="黑体" w:eastAsia="黑体" w:hAnsi="黑体" w:hint="eastAsia"/>
          <w:sz w:val="24"/>
          <w:szCs w:val="24"/>
        </w:rPr>
        <w:t>及</w:t>
      </w:r>
      <w:r>
        <w:rPr>
          <w:rFonts w:ascii="黑体" w:eastAsia="黑体" w:hAnsi="黑体"/>
          <w:sz w:val="24"/>
          <w:szCs w:val="24"/>
        </w:rPr>
        <w:t>信息见附件</w:t>
      </w:r>
      <w:r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/>
          <w:sz w:val="24"/>
          <w:szCs w:val="24"/>
        </w:rPr>
        <w:t>请填写感兴趣克罗地亚企业编号，我们将提前为您安排对接企业。</w:t>
      </w:r>
    </w:p>
    <w:p w:rsidR="00627E13" w:rsidRDefault="00627E13" w:rsidP="00627E13">
      <w:pPr>
        <w:pStyle w:val="a5"/>
        <w:numPr>
          <w:ilvl w:val="0"/>
          <w:numId w:val="1"/>
        </w:numPr>
        <w:spacing w:beforeLines="50" w:before="156" w:afterLines="50" w:after="156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洽谈会时间</w:t>
      </w:r>
    </w:p>
    <w:p w:rsidR="00627E13" w:rsidRPr="00F61828" w:rsidRDefault="00627E13" w:rsidP="00627E13">
      <w:pPr>
        <w:pStyle w:val="a5"/>
        <w:spacing w:beforeLines="50" w:before="156" w:afterLines="50" w:after="156"/>
        <w:ind w:left="420" w:firstLineChars="350" w:firstLine="840"/>
        <w:rPr>
          <w:rFonts w:ascii="黑体" w:eastAsia="黑体" w:hAnsi="黑体"/>
          <w:sz w:val="24"/>
          <w:szCs w:val="24"/>
        </w:rPr>
      </w:pPr>
      <w:r w:rsidRPr="006C43DA">
        <w:rPr>
          <w:rFonts w:ascii="黑体" w:eastAsia="黑体" w:hAnsi="黑体" w:hint="eastAsia"/>
          <w:sz w:val="24"/>
          <w:szCs w:val="24"/>
        </w:rPr>
        <w:t>2015年</w:t>
      </w:r>
      <w:r>
        <w:rPr>
          <w:rFonts w:ascii="黑体" w:eastAsia="黑体" w:hAnsi="黑体" w:hint="eastAsia"/>
          <w:sz w:val="24"/>
          <w:szCs w:val="24"/>
        </w:rPr>
        <w:t>11</w:t>
      </w:r>
      <w:r w:rsidRPr="006C43DA"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 w:hint="eastAsia"/>
          <w:sz w:val="24"/>
          <w:szCs w:val="24"/>
        </w:rPr>
        <w:t>23日（星期一</w:t>
      </w:r>
      <w:r w:rsidRPr="006C43DA">
        <w:rPr>
          <w:rFonts w:ascii="黑体" w:eastAsia="黑体" w:hAnsi="黑体" w:hint="eastAsia"/>
          <w:sz w:val="24"/>
          <w:szCs w:val="24"/>
        </w:rPr>
        <w:t>）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10</w:t>
      </w:r>
      <w:r w:rsidRPr="0069157B"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>0</w:t>
      </w:r>
      <w:r w:rsidRPr="0069157B">
        <w:rPr>
          <w:rFonts w:ascii="黑体" w:eastAsia="黑体" w:hAnsi="黑体" w:hint="eastAsia"/>
          <w:sz w:val="24"/>
          <w:szCs w:val="24"/>
        </w:rPr>
        <w:t>0 - 12:30</w:t>
      </w:r>
    </w:p>
    <w:p w:rsidR="00627E13" w:rsidRDefault="00627E13" w:rsidP="00627E13">
      <w:pPr>
        <w:pStyle w:val="a5"/>
        <w:numPr>
          <w:ilvl w:val="0"/>
          <w:numId w:val="1"/>
        </w:numPr>
        <w:spacing w:beforeLines="50" w:before="156" w:afterLines="50" w:after="156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洽谈会</w:t>
      </w:r>
      <w:r w:rsidRPr="006C43DA">
        <w:rPr>
          <w:rFonts w:ascii="黑体" w:eastAsia="黑体" w:hAnsi="黑体" w:hint="eastAsia"/>
          <w:sz w:val="24"/>
          <w:szCs w:val="24"/>
        </w:rPr>
        <w:t>地</w:t>
      </w:r>
      <w:r>
        <w:rPr>
          <w:rFonts w:ascii="黑体" w:eastAsia="黑体" w:hAnsi="黑体" w:hint="eastAsia"/>
          <w:sz w:val="24"/>
          <w:szCs w:val="24"/>
        </w:rPr>
        <w:t>点</w:t>
      </w:r>
    </w:p>
    <w:p w:rsidR="00627E13" w:rsidRPr="00362389" w:rsidRDefault="00627E13" w:rsidP="00627E13">
      <w:pPr>
        <w:spacing w:beforeLines="50" w:before="156" w:afterLines="50" w:after="156"/>
        <w:ind w:firstLineChars="500" w:firstLine="1200"/>
        <w:rPr>
          <w:rFonts w:ascii="黑体" w:eastAsia="黑体" w:hAnsi="黑体"/>
          <w:sz w:val="24"/>
          <w:szCs w:val="24"/>
        </w:rPr>
      </w:pPr>
      <w:r w:rsidRPr="00362389">
        <w:rPr>
          <w:rFonts w:ascii="黑体" w:eastAsia="黑体" w:hAnsi="黑体" w:hint="eastAsia"/>
          <w:sz w:val="24"/>
          <w:szCs w:val="24"/>
        </w:rPr>
        <w:t>北京兆龙饭店（</w:t>
      </w:r>
      <w:r w:rsidRPr="00362389">
        <w:rPr>
          <w:rFonts w:ascii="黑体" w:eastAsia="黑体" w:hAnsi="黑体"/>
          <w:sz w:val="24"/>
          <w:szCs w:val="24"/>
        </w:rPr>
        <w:t>北京市朝阳区工体北路2号</w:t>
      </w:r>
      <w:r>
        <w:rPr>
          <w:rFonts w:ascii="黑体" w:eastAsia="黑体" w:hAnsi="黑体"/>
          <w:sz w:val="24"/>
          <w:szCs w:val="24"/>
        </w:rPr>
        <w:t>）</w:t>
      </w:r>
    </w:p>
    <w:p w:rsidR="00627E13" w:rsidRPr="006C43DA" w:rsidRDefault="00627E13" w:rsidP="00627E13">
      <w:pPr>
        <w:pStyle w:val="a5"/>
        <w:numPr>
          <w:ilvl w:val="0"/>
          <w:numId w:val="1"/>
        </w:numPr>
        <w:spacing w:beforeLines="50" w:before="156" w:afterLines="50" w:after="156"/>
        <w:ind w:firstLineChars="0" w:firstLine="0"/>
        <w:rPr>
          <w:rFonts w:ascii="黑体" w:eastAsia="黑体" w:hAnsi="黑体"/>
          <w:sz w:val="24"/>
          <w:szCs w:val="24"/>
        </w:rPr>
      </w:pPr>
      <w:r w:rsidRPr="006C43DA">
        <w:rPr>
          <w:rFonts w:ascii="黑体" w:eastAsia="黑体" w:hAnsi="黑体" w:hint="eastAsia"/>
          <w:sz w:val="24"/>
          <w:szCs w:val="24"/>
        </w:rPr>
        <w:t>举办单位</w:t>
      </w:r>
    </w:p>
    <w:p w:rsidR="00627E13" w:rsidRPr="006C43DA" w:rsidRDefault="00627E13" w:rsidP="00627E13">
      <w:pPr>
        <w:pStyle w:val="a5"/>
        <w:spacing w:beforeLines="50" w:before="156" w:afterLines="50" w:after="156"/>
        <w:ind w:left="840" w:firstLineChars="0"/>
        <w:rPr>
          <w:rFonts w:ascii="黑体" w:eastAsia="黑体" w:hAnsi="黑体"/>
          <w:sz w:val="24"/>
          <w:szCs w:val="24"/>
        </w:rPr>
      </w:pPr>
      <w:r w:rsidRPr="006C43DA">
        <w:rPr>
          <w:rFonts w:ascii="黑体" w:eastAsia="黑体" w:hAnsi="黑体" w:hint="eastAsia"/>
          <w:sz w:val="24"/>
          <w:szCs w:val="24"/>
        </w:rPr>
        <w:t>主办：</w:t>
      </w:r>
      <w:r>
        <w:rPr>
          <w:rFonts w:ascii="黑体" w:eastAsia="黑体" w:hAnsi="黑体" w:hint="eastAsia"/>
          <w:sz w:val="24"/>
          <w:szCs w:val="24"/>
        </w:rPr>
        <w:t>克罗地亚萨格勒布经商会</w:t>
      </w:r>
    </w:p>
    <w:p w:rsidR="00627E13" w:rsidRDefault="00627E13" w:rsidP="00627E13">
      <w:pPr>
        <w:pStyle w:val="a5"/>
        <w:spacing w:beforeLines="50" w:before="156" w:afterLines="50" w:after="156"/>
        <w:ind w:left="840" w:firstLineChars="0"/>
        <w:rPr>
          <w:rFonts w:ascii="黑体" w:eastAsia="黑体" w:hAnsi="黑体"/>
          <w:sz w:val="24"/>
          <w:szCs w:val="24"/>
        </w:rPr>
      </w:pPr>
      <w:r w:rsidRPr="006C43DA">
        <w:rPr>
          <w:rFonts w:ascii="黑体" w:eastAsia="黑体" w:hAnsi="黑体" w:hint="eastAsia"/>
          <w:sz w:val="24"/>
          <w:szCs w:val="24"/>
        </w:rPr>
        <w:t>协办：</w:t>
      </w:r>
      <w:r>
        <w:rPr>
          <w:rFonts w:ascii="黑体" w:eastAsia="黑体" w:hAnsi="黑体" w:hint="eastAsia"/>
          <w:sz w:val="24"/>
          <w:szCs w:val="24"/>
        </w:rPr>
        <w:t>克罗地亚</w:t>
      </w:r>
      <w:r>
        <w:rPr>
          <w:rFonts w:ascii="黑体" w:eastAsia="黑体" w:hAnsi="黑体"/>
          <w:sz w:val="24"/>
          <w:szCs w:val="24"/>
        </w:rPr>
        <w:t>驻华大使馆</w:t>
      </w:r>
    </w:p>
    <w:p w:rsidR="00627E13" w:rsidRDefault="00627E13" w:rsidP="00627E13">
      <w:pPr>
        <w:spacing w:beforeLines="50" w:before="156" w:afterLines="50" w:after="156"/>
        <w:ind w:firstLineChars="825" w:firstLine="1980"/>
        <w:rPr>
          <w:rFonts w:ascii="黑体" w:eastAsia="黑体" w:hAnsi="黑体"/>
          <w:sz w:val="24"/>
          <w:szCs w:val="24"/>
        </w:rPr>
      </w:pPr>
      <w:r w:rsidRPr="00A9622F">
        <w:rPr>
          <w:rFonts w:ascii="黑体" w:eastAsia="黑体" w:hAnsi="黑体" w:hint="eastAsia"/>
          <w:sz w:val="24"/>
          <w:szCs w:val="24"/>
        </w:rPr>
        <w:t>中国国际贸易促进委员会北京分会</w:t>
      </w:r>
    </w:p>
    <w:p w:rsidR="00627E13" w:rsidRPr="006C43DA" w:rsidRDefault="00627E13" w:rsidP="00627E13">
      <w:pPr>
        <w:pStyle w:val="a5"/>
        <w:numPr>
          <w:ilvl w:val="0"/>
          <w:numId w:val="1"/>
        </w:numPr>
        <w:spacing w:beforeLines="50" w:before="156" w:afterLines="50" w:after="156"/>
        <w:ind w:firstLineChars="0" w:firstLine="0"/>
        <w:rPr>
          <w:rFonts w:ascii="黑体" w:eastAsia="黑体" w:hAnsi="黑体"/>
          <w:sz w:val="24"/>
          <w:szCs w:val="24"/>
        </w:rPr>
      </w:pPr>
      <w:r w:rsidRPr="006C43DA">
        <w:rPr>
          <w:rFonts w:ascii="黑体" w:eastAsia="黑体" w:hAnsi="黑体" w:hint="eastAsia"/>
          <w:sz w:val="24"/>
          <w:szCs w:val="24"/>
        </w:rPr>
        <w:t>议程安排</w:t>
      </w:r>
    </w:p>
    <w:p w:rsidR="00627E13" w:rsidRPr="006C43DA" w:rsidRDefault="00627E13" w:rsidP="00627E13">
      <w:pPr>
        <w:pStyle w:val="a5"/>
        <w:spacing w:beforeLines="50" w:before="156" w:afterLines="50" w:after="156"/>
        <w:ind w:left="84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09</w:t>
      </w:r>
      <w:r>
        <w:rPr>
          <w:rFonts w:ascii="黑体" w:eastAsia="黑体" w:hAnsi="黑体" w:hint="eastAsia"/>
          <w:sz w:val="24"/>
          <w:szCs w:val="24"/>
        </w:rPr>
        <w:t>:45</w:t>
      </w:r>
      <w:r>
        <w:rPr>
          <w:rFonts w:ascii="黑体" w:eastAsia="黑体" w:hAnsi="黑体"/>
          <w:sz w:val="24"/>
          <w:szCs w:val="24"/>
        </w:rPr>
        <w:t>–</w:t>
      </w:r>
      <w:r>
        <w:rPr>
          <w:rFonts w:ascii="黑体" w:eastAsia="黑体" w:hAnsi="黑体" w:hint="eastAsia"/>
          <w:sz w:val="24"/>
          <w:szCs w:val="24"/>
        </w:rPr>
        <w:t>10:00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企业</w:t>
      </w:r>
      <w:r>
        <w:rPr>
          <w:rFonts w:ascii="黑体" w:eastAsia="黑体" w:hAnsi="黑体"/>
          <w:sz w:val="24"/>
          <w:szCs w:val="24"/>
        </w:rPr>
        <w:t>签到</w:t>
      </w:r>
    </w:p>
    <w:p w:rsidR="00627E13" w:rsidRDefault="00627E13" w:rsidP="00627E13">
      <w:pPr>
        <w:pStyle w:val="a5"/>
        <w:spacing w:beforeLines="50" w:before="156" w:afterLines="50" w:after="156"/>
        <w:ind w:left="84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10</w:t>
      </w:r>
      <w:r>
        <w:rPr>
          <w:rFonts w:ascii="黑体" w:eastAsia="黑体" w:hAnsi="黑体" w:hint="eastAsia"/>
          <w:sz w:val="24"/>
          <w:szCs w:val="24"/>
        </w:rPr>
        <w:t>:00</w:t>
      </w:r>
      <w:r>
        <w:rPr>
          <w:rFonts w:ascii="黑体" w:eastAsia="黑体" w:hAnsi="黑体"/>
          <w:sz w:val="24"/>
          <w:szCs w:val="24"/>
        </w:rPr>
        <w:t>–10</w:t>
      </w:r>
      <w:r>
        <w:rPr>
          <w:rFonts w:ascii="黑体" w:eastAsia="黑体" w:hAnsi="黑体" w:hint="eastAsia"/>
          <w:sz w:val="24"/>
          <w:szCs w:val="24"/>
        </w:rPr>
        <w:t xml:space="preserve">:20 </w:t>
      </w:r>
      <w:r w:rsidRPr="006C43DA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欢迎辞</w:t>
      </w:r>
    </w:p>
    <w:p w:rsidR="00627E13" w:rsidRPr="006C43DA" w:rsidRDefault="00627E13" w:rsidP="00627E13">
      <w:pPr>
        <w:pStyle w:val="a5"/>
        <w:spacing w:beforeLines="50" w:before="156" w:afterLines="50" w:after="156"/>
        <w:ind w:left="840" w:firstLineChars="800" w:firstLine="19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萨格勒布经商会</w:t>
      </w:r>
      <w:r>
        <w:rPr>
          <w:rFonts w:ascii="黑体" w:eastAsia="黑体" w:hAnsi="黑体"/>
          <w:sz w:val="24"/>
          <w:szCs w:val="24"/>
        </w:rPr>
        <w:t>主席</w:t>
      </w:r>
      <w:r>
        <w:rPr>
          <w:rFonts w:ascii="黑体" w:eastAsia="黑体" w:hAnsi="黑体" w:hint="eastAsia"/>
          <w:sz w:val="24"/>
          <w:szCs w:val="24"/>
        </w:rPr>
        <w:t>/克罗地亚驻华</w:t>
      </w:r>
      <w:r>
        <w:rPr>
          <w:rFonts w:ascii="黑体" w:eastAsia="黑体" w:hAnsi="黑体"/>
          <w:sz w:val="24"/>
          <w:szCs w:val="24"/>
        </w:rPr>
        <w:t>大使馆代表）</w:t>
      </w:r>
    </w:p>
    <w:p w:rsidR="00627E13" w:rsidRPr="00F61828" w:rsidRDefault="00627E13" w:rsidP="00627E13">
      <w:pPr>
        <w:pStyle w:val="a5"/>
        <w:spacing w:beforeLines="50" w:before="156" w:afterLines="50" w:after="156"/>
        <w:ind w:left="84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10</w:t>
      </w:r>
      <w:r>
        <w:rPr>
          <w:rFonts w:ascii="黑体" w:eastAsia="黑体" w:hAnsi="黑体" w:hint="eastAsia"/>
          <w:sz w:val="24"/>
          <w:szCs w:val="24"/>
        </w:rPr>
        <w:t>:20</w:t>
      </w:r>
      <w:r>
        <w:rPr>
          <w:rFonts w:ascii="黑体" w:eastAsia="黑体" w:hAnsi="黑体"/>
          <w:sz w:val="24"/>
          <w:szCs w:val="24"/>
        </w:rPr>
        <w:t>–</w:t>
      </w:r>
      <w:r>
        <w:rPr>
          <w:rFonts w:ascii="黑体" w:eastAsia="黑体" w:hAnsi="黑体" w:hint="eastAsia"/>
          <w:sz w:val="24"/>
          <w:szCs w:val="24"/>
        </w:rPr>
        <w:t>12:30</w:t>
      </w:r>
      <w:r w:rsidRPr="0018303D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企业间</w:t>
      </w:r>
      <w:r>
        <w:rPr>
          <w:rFonts w:ascii="黑体" w:eastAsia="黑体" w:hAnsi="黑体"/>
          <w:sz w:val="24"/>
          <w:szCs w:val="24"/>
        </w:rPr>
        <w:t>交流洽谈</w:t>
      </w:r>
    </w:p>
    <w:p w:rsidR="00627E13" w:rsidRDefault="00627E13" w:rsidP="00627E13">
      <w:pPr>
        <w:pStyle w:val="a5"/>
        <w:numPr>
          <w:ilvl w:val="0"/>
          <w:numId w:val="1"/>
        </w:numPr>
        <w:spacing w:beforeLines="50" w:before="156" w:afterLines="50" w:after="156"/>
        <w:ind w:leftChars="200" w:left="84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参会要求</w:t>
      </w:r>
    </w:p>
    <w:p w:rsidR="00627E13" w:rsidRDefault="00627E13" w:rsidP="00627E13">
      <w:pPr>
        <w:spacing w:beforeLines="50" w:before="156" w:afterLines="50" w:after="156"/>
        <w:ind w:leftChars="200" w:left="1740" w:hangingChars="550" w:hanging="13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请着</w:t>
      </w:r>
      <w:r>
        <w:rPr>
          <w:rFonts w:ascii="黑体" w:eastAsia="黑体" w:hAnsi="黑体"/>
          <w:sz w:val="24"/>
          <w:szCs w:val="24"/>
        </w:rPr>
        <w:t>正装出席，</w:t>
      </w:r>
      <w:r>
        <w:rPr>
          <w:rFonts w:ascii="黑体" w:eastAsia="黑体" w:hAnsi="黑体" w:hint="eastAsia"/>
          <w:sz w:val="24"/>
          <w:szCs w:val="24"/>
        </w:rPr>
        <w:t>为提高</w:t>
      </w:r>
      <w:r>
        <w:rPr>
          <w:rFonts w:ascii="黑体" w:eastAsia="黑体" w:hAnsi="黑体"/>
          <w:sz w:val="24"/>
          <w:szCs w:val="24"/>
        </w:rPr>
        <w:t>交流洽谈质量，最</w:t>
      </w:r>
      <w:r>
        <w:rPr>
          <w:rFonts w:ascii="黑体" w:eastAsia="黑体" w:hAnsi="黑体" w:hint="eastAsia"/>
          <w:sz w:val="24"/>
          <w:szCs w:val="24"/>
        </w:rPr>
        <w:t>好</w:t>
      </w:r>
      <w:r>
        <w:rPr>
          <w:rFonts w:ascii="黑体" w:eastAsia="黑体" w:hAnsi="黑体"/>
          <w:sz w:val="24"/>
          <w:szCs w:val="24"/>
        </w:rPr>
        <w:t>携带一名</w:t>
      </w:r>
      <w:r>
        <w:rPr>
          <w:rFonts w:ascii="黑体" w:eastAsia="黑体" w:hAnsi="黑体" w:hint="eastAsia"/>
          <w:sz w:val="24"/>
          <w:szCs w:val="24"/>
        </w:rPr>
        <w:t>中英翻译同往。</w:t>
      </w:r>
    </w:p>
    <w:p w:rsidR="00627E13" w:rsidRDefault="00627E13" w:rsidP="00627E13">
      <w:pPr>
        <w:spacing w:beforeLines="50" w:before="156" w:afterLines="50" w:after="156"/>
        <w:ind w:leftChars="200" w:left="1740" w:hangingChars="550" w:hanging="13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请于2015年11月</w:t>
      </w:r>
      <w:r w:rsidR="00A714D1">
        <w:rPr>
          <w:rFonts w:ascii="黑体" w:eastAsia="黑体" w:hAnsi="黑体" w:hint="eastAsia"/>
          <w:sz w:val="24"/>
          <w:szCs w:val="24"/>
        </w:rPr>
        <w:t>19</w:t>
      </w:r>
      <w:r>
        <w:rPr>
          <w:rFonts w:ascii="黑体" w:eastAsia="黑体" w:hAnsi="黑体" w:hint="eastAsia"/>
          <w:sz w:val="24"/>
          <w:szCs w:val="24"/>
        </w:rPr>
        <w:t>日17:00前</w:t>
      </w:r>
      <w:r>
        <w:rPr>
          <w:rFonts w:ascii="黑体" w:eastAsia="黑体" w:hAnsi="黑体"/>
          <w:sz w:val="24"/>
          <w:szCs w:val="24"/>
        </w:rPr>
        <w:t>发送参会回执。</w:t>
      </w:r>
    </w:p>
    <w:p w:rsidR="00627E13" w:rsidRPr="00F61828" w:rsidRDefault="00627E13" w:rsidP="00627E13">
      <w:pPr>
        <w:pStyle w:val="a5"/>
        <w:numPr>
          <w:ilvl w:val="0"/>
          <w:numId w:val="1"/>
        </w:numPr>
        <w:spacing w:beforeLines="50" w:before="156" w:afterLines="50" w:after="156"/>
        <w:ind w:leftChars="200" w:left="840" w:firstLineChars="0"/>
        <w:rPr>
          <w:rFonts w:ascii="黑体" w:eastAsia="黑体" w:hAnsi="黑体"/>
          <w:sz w:val="24"/>
          <w:szCs w:val="24"/>
        </w:rPr>
      </w:pPr>
      <w:r w:rsidRPr="00F61828">
        <w:rPr>
          <w:rFonts w:ascii="黑体" w:eastAsia="黑体" w:hAnsi="黑体" w:hint="eastAsia"/>
          <w:sz w:val="24"/>
          <w:szCs w:val="24"/>
        </w:rPr>
        <w:t>参会报名</w:t>
      </w:r>
    </w:p>
    <w:p w:rsidR="00627E13" w:rsidRDefault="00627E13" w:rsidP="00627E13">
      <w:pPr>
        <w:spacing w:beforeLines="50" w:before="156" w:afterLines="50" w:after="156"/>
        <w:ind w:firstLineChars="550" w:firstLine="1320"/>
        <w:rPr>
          <w:rFonts w:ascii="黑体" w:eastAsia="黑体" w:hAnsi="黑体"/>
          <w:sz w:val="24"/>
          <w:szCs w:val="24"/>
        </w:rPr>
      </w:pPr>
      <w:r w:rsidRPr="00E53817">
        <w:rPr>
          <w:rFonts w:ascii="黑体" w:eastAsia="黑体" w:hAnsi="黑体" w:hint="eastAsia"/>
          <w:sz w:val="24"/>
          <w:szCs w:val="24"/>
        </w:rPr>
        <w:t>肖盈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>电话：</w:t>
      </w:r>
      <w:r>
        <w:rPr>
          <w:rFonts w:ascii="黑体" w:eastAsia="黑体" w:hAnsi="黑体"/>
          <w:sz w:val="24"/>
          <w:szCs w:val="24"/>
        </w:rPr>
        <w:t>010-</w:t>
      </w: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80</w:t>
      </w:r>
      <w:r w:rsidRPr="006C43DA">
        <w:rPr>
          <w:rFonts w:ascii="黑体" w:eastAsia="黑体" w:hAnsi="黑体" w:hint="eastAsia"/>
          <w:sz w:val="24"/>
          <w:szCs w:val="24"/>
        </w:rPr>
        <w:t>70348</w:t>
      </w:r>
      <w:r>
        <w:rPr>
          <w:rFonts w:ascii="黑体" w:eastAsia="黑体" w:hAnsi="黑体"/>
          <w:sz w:val="24"/>
          <w:szCs w:val="24"/>
        </w:rPr>
        <w:t xml:space="preserve">  </w:t>
      </w:r>
      <w:r w:rsidRPr="00B21A51">
        <w:rPr>
          <w:rFonts w:ascii="黑体" w:eastAsia="黑体" w:hAnsi="黑体"/>
          <w:sz w:val="24"/>
          <w:szCs w:val="24"/>
        </w:rPr>
        <w:t>xiaoying@ccpitbj.org</w:t>
      </w:r>
    </w:p>
    <w:p w:rsidR="00627E13" w:rsidRPr="00E53817" w:rsidRDefault="00627E13" w:rsidP="00627E13">
      <w:pPr>
        <w:spacing w:beforeLines="50" w:before="156" w:afterLines="50" w:after="156"/>
        <w:ind w:firstLineChars="550" w:firstLine="13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李春泽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电话</w:t>
      </w:r>
      <w:r>
        <w:rPr>
          <w:rFonts w:ascii="黑体" w:eastAsia="黑体" w:hAnsi="黑体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>010-88070637</w:t>
      </w:r>
      <w:r>
        <w:rPr>
          <w:rFonts w:ascii="黑体" w:eastAsia="黑体" w:hAnsi="黑体"/>
          <w:sz w:val="24"/>
          <w:szCs w:val="24"/>
        </w:rPr>
        <w:t xml:space="preserve">  lichunze@ccpitbj.org</w:t>
      </w:r>
    </w:p>
    <w:p w:rsidR="00627E13" w:rsidRDefault="00627E13" w:rsidP="00627E13">
      <w:pPr>
        <w:spacing w:beforeLines="50" w:before="156" w:afterLines="50" w:after="156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ab/>
      </w:r>
    </w:p>
    <w:p w:rsidR="00627E13" w:rsidRDefault="00627E13" w:rsidP="00627E13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24"/>
        </w:rPr>
      </w:pPr>
      <w:r w:rsidRPr="00B04BF8">
        <w:rPr>
          <w:rFonts w:ascii="黑体" w:eastAsia="黑体" w:hAnsi="黑体" w:hint="eastAsia"/>
          <w:sz w:val="44"/>
          <w:szCs w:val="24"/>
        </w:rPr>
        <w:lastRenderedPageBreak/>
        <w:t>参 会 回 执</w:t>
      </w:r>
    </w:p>
    <w:p w:rsidR="00627E13" w:rsidRPr="00B04BF8" w:rsidRDefault="00627E13" w:rsidP="00627E13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(请于2015年11月</w:t>
      </w:r>
      <w:r w:rsidR="00A714D1">
        <w:rPr>
          <w:rFonts w:ascii="黑体" w:eastAsia="黑体" w:hAnsi="黑体" w:hint="eastAsia"/>
          <w:sz w:val="24"/>
          <w:szCs w:val="24"/>
        </w:rPr>
        <w:t>19</w:t>
      </w:r>
      <w:r>
        <w:rPr>
          <w:rFonts w:ascii="黑体" w:eastAsia="黑体" w:hAnsi="黑体" w:hint="eastAsia"/>
          <w:sz w:val="24"/>
          <w:szCs w:val="24"/>
        </w:rPr>
        <w:t>日17:00前</w:t>
      </w:r>
      <w:r>
        <w:rPr>
          <w:rFonts w:ascii="黑体" w:eastAsia="黑体" w:hAnsi="黑体"/>
          <w:sz w:val="24"/>
          <w:szCs w:val="24"/>
        </w:rPr>
        <w:t>发送参会回执</w:t>
      </w:r>
      <w:r>
        <w:rPr>
          <w:rFonts w:ascii="黑体" w:eastAsia="黑体" w:hAnsi="黑体" w:hint="eastAsia"/>
          <w:sz w:val="24"/>
          <w:szCs w:val="24"/>
        </w:rPr>
        <w:t>确认</w:t>
      </w:r>
      <w:r>
        <w:rPr>
          <w:rFonts w:ascii="黑体" w:eastAsia="黑体" w:hAnsi="黑体"/>
          <w:sz w:val="24"/>
          <w:szCs w:val="24"/>
        </w:rPr>
        <w:t>参会</w:t>
      </w:r>
      <w:r>
        <w:rPr>
          <w:rFonts w:ascii="黑体" w:eastAsia="黑体" w:hAnsi="黑体" w:hint="eastAsia"/>
          <w:sz w:val="24"/>
          <w:szCs w:val="24"/>
        </w:rPr>
        <w:t>)</w:t>
      </w:r>
    </w:p>
    <w:tbl>
      <w:tblPr>
        <w:tblStyle w:val="a6"/>
        <w:tblpPr w:leftFromText="180" w:rightFromText="180" w:vertAnchor="text" w:horzAnchor="margin" w:tblpY="38"/>
        <w:tblW w:w="8735" w:type="dxa"/>
        <w:tblLayout w:type="fixed"/>
        <w:tblLook w:val="04A0" w:firstRow="1" w:lastRow="0" w:firstColumn="1" w:lastColumn="0" w:noHBand="0" w:noVBand="1"/>
      </w:tblPr>
      <w:tblGrid>
        <w:gridCol w:w="1108"/>
        <w:gridCol w:w="2996"/>
        <w:gridCol w:w="945"/>
        <w:gridCol w:w="3686"/>
      </w:tblGrid>
      <w:tr w:rsidR="00627E13" w:rsidTr="005537C0">
        <w:trPr>
          <w:trHeight w:val="573"/>
        </w:trPr>
        <w:tc>
          <w:tcPr>
            <w:tcW w:w="1108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2996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5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 务</w:t>
            </w:r>
          </w:p>
        </w:tc>
        <w:tc>
          <w:tcPr>
            <w:tcW w:w="3684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573"/>
        </w:trPr>
        <w:tc>
          <w:tcPr>
            <w:tcW w:w="1108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 司</w:t>
            </w:r>
          </w:p>
        </w:tc>
        <w:tc>
          <w:tcPr>
            <w:tcW w:w="7627" w:type="dxa"/>
            <w:gridSpan w:val="3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851"/>
        </w:trPr>
        <w:tc>
          <w:tcPr>
            <w:tcW w:w="1108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务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范 围</w:t>
            </w:r>
          </w:p>
        </w:tc>
        <w:tc>
          <w:tcPr>
            <w:tcW w:w="7627" w:type="dxa"/>
            <w:gridSpan w:val="3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1873"/>
        </w:trPr>
        <w:tc>
          <w:tcPr>
            <w:tcW w:w="1108" w:type="dxa"/>
          </w:tcPr>
          <w:p w:rsidR="00627E13" w:rsidRPr="00361A42" w:rsidRDefault="00627E13" w:rsidP="005537C0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1A42">
              <w:rPr>
                <w:rFonts w:ascii="黑体" w:eastAsia="黑体" w:hAnsi="黑体" w:hint="eastAsia"/>
                <w:sz w:val="24"/>
                <w:szCs w:val="24"/>
              </w:rPr>
              <w:t>公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司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介</w:t>
            </w:r>
          </w:p>
        </w:tc>
        <w:tc>
          <w:tcPr>
            <w:tcW w:w="7627" w:type="dxa"/>
            <w:gridSpan w:val="3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3801"/>
        </w:trPr>
        <w:tc>
          <w:tcPr>
            <w:tcW w:w="1108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寻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求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合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作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意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向</w:t>
            </w:r>
          </w:p>
        </w:tc>
        <w:tc>
          <w:tcPr>
            <w:tcW w:w="7627" w:type="dxa"/>
            <w:gridSpan w:val="3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进口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出口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其它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573"/>
        </w:trPr>
        <w:tc>
          <w:tcPr>
            <w:tcW w:w="1108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 机</w:t>
            </w:r>
          </w:p>
        </w:tc>
        <w:tc>
          <w:tcPr>
            <w:tcW w:w="2996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5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传 真</w:t>
            </w:r>
          </w:p>
        </w:tc>
        <w:tc>
          <w:tcPr>
            <w:tcW w:w="3684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573"/>
        </w:trPr>
        <w:tc>
          <w:tcPr>
            <w:tcW w:w="8735" w:type="dxa"/>
            <w:gridSpan w:val="4"/>
            <w:tcBorders>
              <w:bottom w:val="single" w:sz="4" w:space="0" w:color="auto"/>
            </w:tcBorders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感兴趣克罗地亚</w:t>
            </w:r>
            <w:r>
              <w:rPr>
                <w:rFonts w:ascii="黑体" w:eastAsia="黑体" w:hAnsi="黑体"/>
                <w:sz w:val="24"/>
                <w:szCs w:val="24"/>
              </w:rPr>
              <w:t>企业（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请填写编号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</w:tr>
      <w:tr w:rsidR="00627E13" w:rsidTr="005537C0">
        <w:trPr>
          <w:trHeight w:val="587"/>
        </w:trPr>
        <w:tc>
          <w:tcPr>
            <w:tcW w:w="8735" w:type="dxa"/>
            <w:gridSpan w:val="4"/>
            <w:tcBorders>
              <w:top w:val="single" w:sz="4" w:space="0" w:color="auto"/>
            </w:tcBorders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7E13" w:rsidTr="005537C0">
        <w:trPr>
          <w:trHeight w:val="70"/>
        </w:trPr>
        <w:tc>
          <w:tcPr>
            <w:tcW w:w="1108" w:type="dxa"/>
          </w:tcPr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注</w:t>
            </w:r>
          </w:p>
        </w:tc>
        <w:tc>
          <w:tcPr>
            <w:tcW w:w="7627" w:type="dxa"/>
            <w:gridSpan w:val="3"/>
          </w:tcPr>
          <w:p w:rsidR="00627E13" w:rsidRPr="00BA182A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A182A">
              <w:rPr>
                <w:rFonts w:ascii="黑体" w:eastAsia="黑体" w:hAnsi="黑体" w:hint="eastAsia"/>
                <w:sz w:val="22"/>
                <w:szCs w:val="24"/>
              </w:rPr>
              <w:t xml:space="preserve">回执请于发送到邮箱: xiaoying@ccpitbj.org 或 </w:t>
            </w:r>
            <w:r w:rsidRPr="00BA182A">
              <w:rPr>
                <w:rFonts w:ascii="黑体" w:eastAsia="黑体" w:hAnsi="黑体"/>
                <w:sz w:val="22"/>
                <w:szCs w:val="24"/>
              </w:rPr>
              <w:t>lichunze@ccpitbj.org</w:t>
            </w:r>
          </w:p>
          <w:p w:rsidR="00627E13" w:rsidRDefault="00627E13" w:rsidP="005537C0">
            <w:pPr>
              <w:pStyle w:val="a5"/>
              <w:spacing w:beforeLines="50" w:before="156" w:afterLines="50" w:after="156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182A">
              <w:rPr>
                <w:rFonts w:ascii="黑体" w:eastAsia="黑体" w:hAnsi="黑体" w:hint="eastAsia"/>
                <w:sz w:val="22"/>
                <w:szCs w:val="24"/>
              </w:rPr>
              <w:t>或传真至：010-68065905</w:t>
            </w:r>
          </w:p>
        </w:tc>
      </w:tr>
    </w:tbl>
    <w:p w:rsidR="001230FD" w:rsidRDefault="001230FD"/>
    <w:sectPr w:rsidR="00123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BC" w:rsidRDefault="00974ABC" w:rsidP="00627E13">
      <w:r>
        <w:separator/>
      </w:r>
    </w:p>
  </w:endnote>
  <w:endnote w:type="continuationSeparator" w:id="0">
    <w:p w:rsidR="00974ABC" w:rsidRDefault="00974ABC" w:rsidP="006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BC" w:rsidRDefault="00974ABC" w:rsidP="00627E13">
      <w:r>
        <w:separator/>
      </w:r>
    </w:p>
  </w:footnote>
  <w:footnote w:type="continuationSeparator" w:id="0">
    <w:p w:rsidR="00974ABC" w:rsidRDefault="00974ABC" w:rsidP="0062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D4"/>
    <w:multiLevelType w:val="hybridMultilevel"/>
    <w:tmpl w:val="01240726"/>
    <w:lvl w:ilvl="0" w:tplc="488EDD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7C"/>
    <w:rsid w:val="001230FD"/>
    <w:rsid w:val="00250169"/>
    <w:rsid w:val="00417415"/>
    <w:rsid w:val="00537F72"/>
    <w:rsid w:val="00610734"/>
    <w:rsid w:val="00615792"/>
    <w:rsid w:val="00627E13"/>
    <w:rsid w:val="006A677C"/>
    <w:rsid w:val="007E402B"/>
    <w:rsid w:val="00974ABC"/>
    <w:rsid w:val="00A714D1"/>
    <w:rsid w:val="00E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970B5-EB46-4F23-914B-9A374633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E13"/>
    <w:rPr>
      <w:sz w:val="18"/>
      <w:szCs w:val="18"/>
    </w:rPr>
  </w:style>
  <w:style w:type="paragraph" w:styleId="a5">
    <w:name w:val="List Paragraph"/>
    <w:basedOn w:val="a"/>
    <w:uiPriority w:val="34"/>
    <w:qFormat/>
    <w:rsid w:val="00627E13"/>
    <w:pPr>
      <w:ind w:firstLineChars="200" w:firstLine="420"/>
    </w:pPr>
  </w:style>
  <w:style w:type="table" w:styleId="a6">
    <w:name w:val="Table Grid"/>
    <w:basedOn w:val="a1"/>
    <w:uiPriority w:val="59"/>
    <w:rsid w:val="00627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肖莹</dc:creator>
  <cp:keywords/>
  <dc:description/>
  <cp:lastModifiedBy>肖莹</cp:lastModifiedBy>
  <cp:revision>10</cp:revision>
  <dcterms:created xsi:type="dcterms:W3CDTF">2015-11-09T03:47:00Z</dcterms:created>
  <dcterms:modified xsi:type="dcterms:W3CDTF">2015-11-17T01:21:00Z</dcterms:modified>
</cp:coreProperties>
</file>